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70" w:rsidRPr="00920A59" w:rsidRDefault="007E3070" w:rsidP="007E3070">
      <w:pPr>
        <w:pStyle w:val="text-center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b/>
          <w:bCs/>
          <w:sz w:val="22"/>
          <w:szCs w:val="22"/>
        </w:rPr>
        <w:t>EDUKACJA DLA BEZPIECZEŃSTWA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b/>
          <w:bCs/>
          <w:sz w:val="22"/>
          <w:szCs w:val="22"/>
        </w:rPr>
        <w:t>Cele kształcenia - wymagania ogólne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I. Rozumienie istoty bezpieczeństwa państwa.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II. Przygotowanie uczniów do działań w sytuacjach nadzwyczajnych zagrożeń (katastrof i wypadków masowych).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 xml:space="preserve">III. Kształtowanie umiejętności z zakresu </w:t>
      </w:r>
      <w:r w:rsidRPr="00920A59">
        <w:rPr>
          <w:rStyle w:val="Uwydatnienie"/>
          <w:rFonts w:ascii="Arial Narrow" w:hAnsi="Arial Narrow"/>
          <w:sz w:val="22"/>
          <w:szCs w:val="22"/>
        </w:rPr>
        <w:t>podstaw</w:t>
      </w:r>
      <w:r w:rsidRPr="00920A59">
        <w:rPr>
          <w:rFonts w:ascii="Arial Narrow" w:hAnsi="Arial Narrow"/>
          <w:sz w:val="22"/>
          <w:szCs w:val="22"/>
        </w:rPr>
        <w:t xml:space="preserve"> pierwszej pomocy.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IV. Kształtowanie postaw indywidualnych i społecznych sprzyjających zdrowiu.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b/>
          <w:bCs/>
          <w:sz w:val="22"/>
          <w:szCs w:val="22"/>
        </w:rPr>
        <w:t>Treści nauczania - wymagania szczegółowe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I. Bezpieczeństwo państwa. Uczeń: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1) zna i charakteryzuje podstawowe pojęcia związane z bezpieczeństwem państwa, rozumie istotę problemu bezpieczeństwa; wymienia składniki bezpieczeństwa państwa;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2) jest zorientowany w geopolitycznych uwarunkowaniach bezpieczeństwa, wynikających z położenia Polski;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3) zna i przedstawia rolę organizacji międzynarodowych w zapewnieniu bezpieczeństwa Polski.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II. Działania w sytuacjach nadzwyczajnych zagrożeń (katastrof i wypadków masowych). Uczeń: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1) wymienia przykłady nadzwyczajnych zagrożeń (pochodzenia naturalnego i wywołane przez człowieka);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2) wymienia zasady ostrzegania ludności o zagrożeniach; rozróżnia poszczególne sygnały alarmowe i środki alarmowe; omawia zasady właściwego zachowania się w razie uruchomienia sygnałów alarmowych;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3) przedstawia obowiązki ludności w sytuacjach wymagających ewakuacji;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4) omawia rolę różnych służb i innych podmiotów, uzasadnia znaczenie bezwzględnego stosowania się do ich zaleceń;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5) wymienia przykłady zagrożeń środowiskowych, w tym zna zasady postępowania w razie: pożaru, wypadku komunikacyjnego, zagrożenia powodzią, intensywnej śnieżycy, uwolnienia niebezpiecznych środków chemicznych, zdarzenia terrorystycznego.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 xml:space="preserve">III. </w:t>
      </w:r>
      <w:r w:rsidRPr="00920A59">
        <w:rPr>
          <w:rStyle w:val="Uwydatnienie"/>
          <w:rFonts w:ascii="Arial Narrow" w:hAnsi="Arial Narrow"/>
          <w:sz w:val="22"/>
          <w:szCs w:val="22"/>
        </w:rPr>
        <w:t>Podstawy</w:t>
      </w:r>
      <w:r w:rsidRPr="00920A59">
        <w:rPr>
          <w:rFonts w:ascii="Arial Narrow" w:hAnsi="Arial Narrow"/>
          <w:sz w:val="22"/>
          <w:szCs w:val="22"/>
        </w:rPr>
        <w:t xml:space="preserve"> pierwszej pomocy. Uczeń: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1) rozumie znaczenie podejmowania działań z zakresu udzielania pierwszej pomocy przez świadka zdarzenia oraz przedstawia jego rolę;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2) zna zasady bezpiecznego postępowania w miejscu zdarzenia, w tym: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a) unikania narażania własnego zdrowia,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b) oceniania własnych możliwości,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c) rozpoznawania potencjalnych źródeł zagrożenia w kontakcie z poszkodowanym,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lastRenderedPageBreak/>
        <w:t>d) wskazywania sposobu zabezpieczenia się przed zakażeniem w kontakcie z krwią i płynami ustrojowymi, stosowania uniwersalnych środków ochrony osobistej;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3) podaje przykłady zagrożeń w środowisku domowym, ulicznym, wodnym, w przestrzeniach podziemnych, w lasach;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4) przedstawia metody zapewnienia bezpieczeństwa własnego, osoby poszkodowanej i otoczenia w sytuacjach symulowanych podczas zajęć;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5) potrafi rozpoznać osobę w stanie zagrożenia życia: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a) wyjaśnia pojęcie "stan zagrożenia życia",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b) wskazuje przyczyny i okoliczności prowadzące do szybkiego pogorszenie stanu zdrowia lub zagrożenia życia,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c) wyjaśnia rolę układu nerwowego, układu krążenia i układu oddechowego w utrzymywaniu podstawowych funkcji życiowych;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6) wie, jak prawidłowo wezwać pomoc: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a) wymienia nazwy służb ratunkowych i podaje ich numery alarmowe,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b) wskazuje, kiedy wezwać pomoc i w jaki sposób przekazać informacje o zdarzeniu;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7) podaje przykład aplikacji na telefon komórkowy wspierającej udzielanie pierwszej pomocy;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8) zna zasady postępowania z osobą nieprzytomną: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a) wymienia objawy utraty przytomności,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b) ocenia przytomność poszkodowanego,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c) ocenia czynność oddychania u osoby nieprzytomnej (trzema zmysłami, przez okres do 10 sekund),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d) wyjaśnia mechanizm niedrożności dróg oddechowych u osoby nieprzytomnej,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e) udrażnia drogi oddechowe rękoczynem czoło-żuchwa,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f) układa osobę nieprzytomną w pozycji bocznej bezpiecznej,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g) zapewnia osobie nieprzytomnej komfort termiczny;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9) systematycznie ponawia ocenę oddychania u osoby nieprzytomnej;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10) zna i wykonuje podstawowe czynności resuscytacji krążeniowo-oddechowej: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a) wyjaśnia pojęcie "nagłe zatrzymanie krążenia"; wymienia jego oznaki,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b) wymienia warunki i czynniki zapewniające resuscytację wysokiej jakości,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c) omawia uniwersalny algorytm w nagłym zatrzymaniu krążenia,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lastRenderedPageBreak/>
        <w:t>d) wykonuje na manekinie uciski klatki piersiowej i sztuczne oddychanie samodzielnie i we współpracy z drugą osobą,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e) opisuje zastosowanie automatycznego defibrylatora zewnętrznego (AED) oraz wskazuje na jego znaczenie dla zwiększenia skuteczności akcji resuscytacyjnej;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11) wykonuje podstawowe czynności pierwszej pomocy w zadławieniu: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a) wyjaśnia pojęcie i mechanizm zadławienia,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b) omawia schemat postępowania w przypadku zadławienia,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c) wykonuje na manekinie rękoczyny ratunkowe w przypadku zadławienia,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d) wymienia przykłady działań zapobiegających zadławieniu u małych dzieci;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12) zna wyposażenie apteczki pierwszej pomocy: wymienia przedmioty, jakie powinny znaleźć się w apteczce domowej, samochodowej, przygotowanej na wyprawę turystyczną;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13) zna zasady pierwszej pomocy w urazach kończyn: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a) wyjaśnia pojęcia: rana, krwotok,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b) wykonuje opatrunek osłaniający na ranę w obrębie kończyny,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c) wyjaśnia, jak rozpoznać krwotok zewnętrzny,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d) wykonuje opatrunek uciskowy,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e) bezpiecznie zdejmuje rękawiczki ochronne,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f) wyjaśnia pojęcie: złamanie,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g) stosuje zasady unieruchamiania doraźnego kości i stawów,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h) wymienia przykłady zapobiegania urazom w sporcie, w domu, w pracy;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14) rozumie, na czym polega udzielanie pierwszej pomocy w oparzeniach: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a) wyjaśnia pojęcie "oparzenie",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b) omawia zasady postępowania w przypadku oparzenia termicznego,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c) demonstruje metodę chłodzenia w przypadku oparzenia kończyny,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d) wymienia przykłady zapobiegania oparzeniom, ze szczególnym uwzględnieniem środowiska domowego i małych dzieci.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IV. Edukacja zdrowotna. Zdrowie w wymiarze indywidualnym oraz zbiorowym. Uczeń: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1) wyjaśnia zależności między zdrowiem fizycznym, psychicznym, emocjonalnym, a społecznym; wyjaśnia wpływ stresu na zdrowie;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lastRenderedPageBreak/>
        <w:t>2) wymienia zachowania, które sprzyjają zdrowiu (prozdrowotne) oraz zagrażają zdrowiu oraz wskazuje te, które szczególnie często występują wśród nastolatków; odróżnia czynniki środowiskowe i społeczne (korzystne i szkodliwe), na które człowiek może mieć wpływ od takich, na które nie może;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 xml:space="preserve">3) omawia krótkoterminowe i długoterminowe konsekwencje </w:t>
      </w:r>
      <w:proofErr w:type="spellStart"/>
      <w:r w:rsidRPr="00920A59">
        <w:rPr>
          <w:rFonts w:ascii="Arial Narrow" w:hAnsi="Arial Narrow"/>
          <w:sz w:val="22"/>
          <w:szCs w:val="22"/>
        </w:rPr>
        <w:t>zachowań</w:t>
      </w:r>
      <w:proofErr w:type="spellEnd"/>
      <w:r w:rsidRPr="00920A59">
        <w:rPr>
          <w:rFonts w:ascii="Arial Narrow" w:hAnsi="Arial Narrow"/>
          <w:sz w:val="22"/>
          <w:szCs w:val="22"/>
        </w:rPr>
        <w:t xml:space="preserve"> sprzyjających (prozdrowotnych) i zagrażających zdrowiu;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4) dobiera i demonstruje umiejętności komunikacji interpersonalnej istotne dla zdrowia i bezpieczeństwa (odmowa, zachowania asertywne, negocjowanie);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5) wymienia rzetelne źródła informacji o zdrowiu, chorobach, świadczeniach i usługach zdrowotnych;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6) ocenia własne zachowania związane ze zdrowiem, ustala indywidualny plan działania na rzecz własnego zdrowia;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7) ustala, co sam może zrobić, aby tworzyć warunki środowiskowe i społeczne, które są korzystne dla zdrowia (ochrona środowiska przyrodniczego, wsparcie społeczne, komunikacja interpersonalna, współpraca osób, instytucji i organizacji na rzecz zdrowia itp.).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b/>
          <w:bCs/>
          <w:sz w:val="22"/>
          <w:szCs w:val="22"/>
        </w:rPr>
        <w:t>Warunki i sposób realizacji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Niezwykle istotne jest, aby w trakcie nauczania przedmiotu koncentrować się na kluczowych problemach, szczególnie w aspekcie praktycznym, poświęcając im najwięcej czasu.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W ramach realizacji celu "Rozumienie istoty bezpieczeństwa państwa" ważne jest, aby korzystać z pomocy multimedialnych, które przybliżą uczniom istotę bezpieczeństwa i charakterystykę jego zagrożeń. Zajęcia w tym przypadku powinny też być wspomagane wizytami w instytucjach państwowych, stojących na straży bezpieczeństwa. Istotne znaczenie w rozwoju młodzieży ma wychowanie mające na celu kształtowanie postawy patriotycznej oraz poczucia odpowiedzialności za dorobek minionych pokoleń.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Zajęcia związane z celem "Przygotowanie uczniów do działań w sytuacjach nadzwyczajnych zagrożeń (katastrof i wypadków masowych)" powinny obejmować udział uczniów w symulacji ewakuacji szkoły. Uczniów należy wdrażać do dbałości o bezpieczeństwo własne oraz innych, wskazując, w jaki sposób uzyskać pomoc od osób godnych zaufania i służb ratunkowych.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 xml:space="preserve">Na zajęciach związanych z celem "Kształtowanie umiejętności z zakresu </w:t>
      </w:r>
      <w:r w:rsidRPr="00920A59">
        <w:rPr>
          <w:rStyle w:val="Uwydatnienie"/>
          <w:rFonts w:ascii="Arial Narrow" w:hAnsi="Arial Narrow"/>
          <w:sz w:val="22"/>
          <w:szCs w:val="22"/>
        </w:rPr>
        <w:t>podstaw</w:t>
      </w:r>
      <w:r w:rsidRPr="00920A59">
        <w:rPr>
          <w:rFonts w:ascii="Arial Narrow" w:hAnsi="Arial Narrow"/>
          <w:sz w:val="22"/>
          <w:szCs w:val="22"/>
        </w:rPr>
        <w:t xml:space="preserve"> pierwszej pomocy", należy zwrócić szczególną uwagę na wykształcenie umiejętności praktycznych, szczególnie rozpoznawania niebezpieczeństw i właściwego reagowania na nie. Istotne jest też kształtowanie poczucia odpowiedzialności za jakość udzielonej pierwszej pomocy. Uczeń, który zaczyna realizację zajęć z zakresu pierwszej pomocy, powinien być należycie przygotowany już w klasach młodszych do reagowania na nagły wypadek.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 xml:space="preserve">Niezbędne są pomoce dydaktyczne do skutecznego nauczania </w:t>
      </w:r>
      <w:r w:rsidRPr="00920A59">
        <w:rPr>
          <w:rStyle w:val="Uwydatnienie"/>
          <w:rFonts w:ascii="Arial Narrow" w:hAnsi="Arial Narrow"/>
          <w:sz w:val="22"/>
          <w:szCs w:val="22"/>
        </w:rPr>
        <w:t>podstaw</w:t>
      </w:r>
      <w:r w:rsidRPr="00920A59">
        <w:rPr>
          <w:rFonts w:ascii="Arial Narrow" w:hAnsi="Arial Narrow"/>
          <w:sz w:val="22"/>
          <w:szCs w:val="22"/>
        </w:rPr>
        <w:t xml:space="preserve"> pierwszej pomocy. Do sprzętu pożądanego zaliczyć należy fantom do nauki resuscytacji krążeniowo-oddechowej z obniżoną siłą ucisku klatki piersiowej, apteczkę, tablice i plansze dydaktyczne. Do materiałów szkoleniowych zaliczyć należy maseczki do wentylacji, płyny dezynfekcyjne, gazy opatrunkowe, bandaże, chusty trójkątne itp.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Na zajęciach związanych z celem "Kształtowanie postaw indywidualnych i społecznych sprzyjających zdrowiu" należy przede wszystkim uwzględnić realne potrzeby zdrowotne, edukacyjne i informacyjne danej grupy uczniów (np. otyłość). Konieczne jest przy tym takie ujęcie problematyki, aby uczniowie, których ten problem dotyczy, nie czuli się stygmatyzowani, szykanowani czy wykluczeni ze społeczności uczniowskiej i szkolnej.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Ważne jest skorelowanie treści nauczania przedmiotu edukacja dla bezpieczeństwa z innymi przedmiotami, w tym z wychowaniem fizycznym, oraz z programem wychowawczo-profilaktycznym szkoły. Problematyka zdrowia i jego uwarunkowań należy do zagadnień bardzo złożonych, wielodyscyplinarnych.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lastRenderedPageBreak/>
        <w:t>Zajęcia mogą być uzupełniane innymi formami, wśród których wymienić można: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1) wizyty w instytucjach ratowniczych;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2) spotkania, prelekcje, wykłady z policjantami, strażnikami miejskimi, ratownikami medycznymi, kombatantami, ekologami, psychologami itp.;</w:t>
      </w:r>
    </w:p>
    <w:p w:rsidR="007E3070" w:rsidRPr="00920A59" w:rsidRDefault="007E3070" w:rsidP="007E3070">
      <w:pPr>
        <w:pStyle w:val="text-justify"/>
        <w:rPr>
          <w:rFonts w:ascii="Arial Narrow" w:hAnsi="Arial Narrow"/>
          <w:sz w:val="22"/>
          <w:szCs w:val="22"/>
        </w:rPr>
      </w:pPr>
      <w:r w:rsidRPr="00920A59">
        <w:rPr>
          <w:rFonts w:ascii="Arial Narrow" w:hAnsi="Arial Narrow"/>
          <w:sz w:val="22"/>
          <w:szCs w:val="22"/>
        </w:rPr>
        <w:t>3) udział w konkursach, których zakres jest zbieżny z problematyką przedmiotu edukacja dla bezpieczeństwa.</w:t>
      </w:r>
    </w:p>
    <w:p w:rsidR="007E3070" w:rsidRPr="00920A59" w:rsidRDefault="007E3070" w:rsidP="007E3070">
      <w:pPr>
        <w:rPr>
          <w:rFonts w:ascii="Arial Narrow" w:hAnsi="Arial Narrow"/>
        </w:rPr>
      </w:pPr>
    </w:p>
    <w:p w:rsidR="00B82BE9" w:rsidRDefault="00B82BE9">
      <w:bookmarkStart w:id="0" w:name="_GoBack"/>
      <w:bookmarkEnd w:id="0"/>
    </w:p>
    <w:sectPr w:rsidR="00B82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70"/>
    <w:rsid w:val="007E3070"/>
    <w:rsid w:val="00B8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39C45-2841-471B-9F3A-1ECC579A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7E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7E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E30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8213</Characters>
  <Application>Microsoft Office Word</Application>
  <DocSecurity>0</DocSecurity>
  <Lines>68</Lines>
  <Paragraphs>19</Paragraphs>
  <ScaleCrop>false</ScaleCrop>
  <Company/>
  <LinksUpToDate>false</LinksUpToDate>
  <CharactersWithSpaces>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</cp:revision>
  <dcterms:created xsi:type="dcterms:W3CDTF">2017-11-07T17:20:00Z</dcterms:created>
  <dcterms:modified xsi:type="dcterms:W3CDTF">2017-11-07T17:20:00Z</dcterms:modified>
</cp:coreProperties>
</file>