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AF" w:rsidRPr="00F33EAF" w:rsidRDefault="00F33EAF" w:rsidP="00F33EAF">
      <w:pPr>
        <w:pStyle w:val="text-center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b/>
          <w:bCs/>
          <w:sz w:val="22"/>
          <w:szCs w:val="22"/>
        </w:rPr>
        <w:t>JĘZYK OBCY NOWOŻYTNY</w:t>
      </w:r>
      <w:bookmarkStart w:id="0" w:name="_GoBack"/>
      <w:bookmarkEnd w:id="0"/>
    </w:p>
    <w:p w:rsidR="00F33EAF" w:rsidRPr="00F33EAF" w:rsidRDefault="00F33EAF" w:rsidP="00F33EAF">
      <w:pPr>
        <w:pStyle w:val="text-center"/>
        <w:rPr>
          <w:rFonts w:ascii="Arial Narrow" w:hAnsi="Arial Narrow"/>
          <w:sz w:val="22"/>
          <w:szCs w:val="22"/>
        </w:rPr>
      </w:pPr>
      <w:r w:rsidRPr="00F33EAF">
        <w:rPr>
          <w:rStyle w:val="Uwydatnienie"/>
          <w:rFonts w:ascii="Arial Narrow" w:hAnsi="Arial Narrow"/>
          <w:b/>
          <w:bCs/>
          <w:sz w:val="22"/>
          <w:szCs w:val="22"/>
        </w:rPr>
        <w:t>Podstawa programowa</w:t>
      </w:r>
      <w:r w:rsidRPr="00F33EAF">
        <w:rPr>
          <w:rFonts w:ascii="Arial Narrow" w:hAnsi="Arial Narrow"/>
          <w:b/>
          <w:bCs/>
          <w:sz w:val="22"/>
          <w:szCs w:val="22"/>
        </w:rPr>
        <w:t xml:space="preserve"> - wersja II.1.</w:t>
      </w:r>
    </w:p>
    <w:p w:rsidR="00F33EAF" w:rsidRPr="00F33EAF" w:rsidRDefault="00F33EAF" w:rsidP="00F33EAF">
      <w:pPr>
        <w:pStyle w:val="text-center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Język obcy nowożytny nauczany jako pierwszy (II etap edukacyjny, klasy IV-VIII)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I. Znajomość środków językowych.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Uczeń posługuje się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II. Rozumienie wypowiedzi.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Uczeń rozumie proste wypowiedzi ustne artykułowane wyraźnie, w standardowej odmianie języka, a także proste wypowiedzi pisemne, w zakresie opisanym w wymaganiach szczegółowych.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III. Tworzenie wypowiedzi.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Uczeń samodzielnie formułuje krótkie, proste, spójne i logiczne wypowiedzi ustne i pisemne, w zakresie opisanym w wymaganiach szczegółowych.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IV. Reagowanie na wypowiedzi.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Uczeń uczestniczy w rozmowie i w typowych sytuacjach reaguje w sposób zrozumiały, adekwatnie do sytuacji komunikacyjnej, ustnie lub pisemnie w formie prostego tekstu, w zakresie opisanym w wymaganiach szczegółowych.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V. Przetwarzanie wypowiedzi.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Uczeń zmienia formę przekazu ustnego lub pisemnego w zakresie opisanym w wymaganiach szczegółowych.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b/>
          <w:bCs/>
          <w:sz w:val="22"/>
          <w:szCs w:val="22"/>
        </w:rPr>
        <w:t>Treści nauczania - wymagania szczegółowe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I. Uczeń posługuje się podstawowym zasobem środków językowych (leksykalnych, gramatycznych, ortograficznych oraz fonetycznych), umożliwiającym realizację pozostałych wymagań ogólnych w zakresie następujących tematów: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człowiek (np. dane personalne, okresy życia, wygląd zewnętrzny, cechy charakteru, rzeczy osobiste, uczucia i emocje, umiejętności i zainteresowania);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miejsce zamieszkania (np. dom i jego okolica, pomieszczenia i wyposażenie domu, prace domowe);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edukacja (np. szkoła i jej pomieszczenia, przedmioty nauczania, uczenie się, przybory szkolne, oceny szkolne, życie szkoły, zajęcia pozalekcyjne);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praca (np. popularne zawody i związane z nimi czynności i obowiązki, miejsce pracy, wybór zawodu);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życie prywatne (np. rodzina, znajomi i przyjaciele, czynności życia codziennego, określanie czasu, formy spędzania czasu wolnego, święta i uroczystości, styl życia, konflikty i problemy);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lastRenderedPageBreak/>
        <w:t>6) żywienie (np. artykuły spożywcze, posiłki i ich przygotowywanie, nawyki żywieniowe, lokale gastronomiczne);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7) zakupy i usługi (np. rodzaje sklepów, towary i ich cechy, sprzedawanie i kupowanie, środki płatnicze, wymiana i zwrot towaru, promocje, korzystanie z usług);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8) podróżowanie i turystyka (np. środki transportu i korzystanie z nich, orientacja w terenie, baza noclegowa, wycieczki, zwiedzanie);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9) kultura (np. dziedziny kultury, twórcy i ich dzieła, uczestnictwo w kulturze, tradycje i zwyczaje, media);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10) sport (np. dyscypliny sportu, sprzęt sportowy, obiekty sportowe, imprezy sportowe, uprawianie sportu);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11) zdrowie (np. tryb życia, samopoczucie, choroby, ich objawy i leczenie);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12) nauka i technika (np. odkrycia naukowe, wynalazki, korzystanie z podstawowych urządzeń technicznych i technologii informacyjno-komunikacyjnych);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13) świat przyrody (np. pogoda, pory roku, rośliny i zwierzęta, krajobraz, zagrożenie i ochrona środowiska naturalnego);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14) życie społeczne (np. wydarzenia i zjawiska społeczne).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II. Uczeń rozumie proste wypowiedzi ustne (np. rozmowy, wiadomości, komunikaty, ogłoszenia, instrukcje) artykułowane wyraźnie, w standardowej odmianie języka: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reaguje na polecenia;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określa główną myśl wypowiedzi lub fragmentu wypowiedzi;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określa intencje nadawcy/autora wypowiedzi;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określa kontekst wypowiedzi (np. formę, czas, miejsce, sytuację, uczestników);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znajduje w wypowiedzi określone informacje;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6) rozróżnia formalny i nieformalny styl wypowiedzi.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III. Uczeń rozumie proste wypowiedzi pisemne (np. listy, e-maile, SMS-y, kartki pocztowe, napisy, broszury, ulotki, jadłospisy, ogłoszenia, rozkłady jazdy, historyjki obrazkowe z tekstem, artykuły, teksty narracyjne, recenzje, wywiady, wpisy na forach i blogach, teksty literackie):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określa główną myśl tekstu lub fragmentu tekstu;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określa intencje nadawcy/autora tekstu;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określa kontekst wypowiedzi (np. nadawcę, odbiorcę, formę tekstu, czas, miejsce, sytuację);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znajduje w tekście określone informacje;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rozpoznaje związki między poszczególnymi częściami tekstu;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6) układa informacje w określonym porządku;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lastRenderedPageBreak/>
        <w:t>7) rozróżnia formalny i nieformalny styl tekstu.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IV. Uczeń tworzy krótkie, proste, spójne i logiczne wypowiedzi ustne: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opisuje ludzi, zwierzęta, przedmioty, miejsca i zjawiska;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opowiada o czynnościach, doświadczeniach i wydarzeniach z przeszłości i teraźniejszości;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przedstawia fakty z przeszłości i teraźniejszości;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przedstawia intencje, marzenia, nadzieje i plany na przyszłość;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opisuje upodobania;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6) wyraża i uzasadnia swoje opinie, przedstawia opinie innych osób;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7) wyraża uczucia i emocje;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8) stosuje formalny lub nieformalny styl wypowiedzi adekwatnie do sytuacji.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V. Uczeń tworzy krótkie, proste, spójne i logiczne wypowiedzi pisemne (np. notatkę, ogłoszenie, zaproszenie, życzenia, wiadomość, SMS, pocztówkę, e-mail, historyjkę, list prywatny, wpis na blogu):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opisuje ludzi, zwierzęta, przedmioty, miejsca i zjawiska;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opowiada o czynnościach, doświadczeniach i wydarzeniach z przeszłości i teraźniejszości;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przedstawia fakty z przeszłości i teraźniejszości;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przedstawia intencje, marzenia, nadzieje i plany na przyszłość;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opisuje upodobania;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6) wyraża i uzasadnia swoje opinie, przedstawia opinie innych osób;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7) wyraża uczucia i emocje;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8) stosuje formalny lub nieformalny styl wypowiedzi adekwatnie do sytuacji.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VI. Uczeń reaguje ustnie w typowych sytuacjach: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przedstawia siebie i inne osoby;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nawiązuje kontakty towarzyskie; rozpoczyna, prowadzi i kończy rozmowę; podtrzymuje rozmowę w przypadku trudności w jej przebiegu (np. prosi o wyjaśnienie, powtórzenie, sprecyzowanie; upewnia się, że rozmówca zrozumiał jego wypowiedź);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uzyskuje i przekazuje informacje i wyjaśnienia;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wyraża swoje opinie, pyta o opinie, zgadza się lub nie zgadza się z opiniami;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wyraża swoje upodobania, intencje i pragnienia, pyta o upodobania, intencje i pragnienia innych osób;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lastRenderedPageBreak/>
        <w:t>6) składa życzenia i gratulacje, odpowiada na życzenia i gratulacje;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7) zaprasza i odpowiada na zaproszenie;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8) proponuje, przyjmuje i odrzuca propozycje, zachęca; prowadzi proste negocjacje w sytuacjach życia codziennego;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9) prosi o radę i udziela rady;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10) pyta o pozwolenie, udziela i odmawia pozwolenia;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11) ostrzega, nakazuje, zakazuje, instruuje;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12) wyraża prośbę oraz zgodę lub odmowę spełnienia prośby;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13) wyraża uczucia i emocje (np. radość, smutek, niezadowolenie, zdziwienie, nadzieję, obawę);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14) stosuje zwroty i formy grzecznościowe.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VII. Uczeń reaguje w formie prostego tekstu pisanego (np. wiadomość, SMS, krótki list prywatny, e-mail, wpis na czacie/forum) w typowych sytuacjach: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przedstawia siebie i inne osoby;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nawiązuje kontakty towarzyskie; rozpoczyna, prowadzi i kończy rozmowę (np. podczas rozmowy na czacie);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uzyskuje i przekazuje informacje i wyjaśnienia (np. wypełnia formularz/ankietę);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wyraża swoje opinie, pyta o opinie, zgadza się lub nie zgadza się z opiniami;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wyraża swoje upodobania, intencje i pragnienia, pyta o upodobania, intencje i pragnienia innych osób;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6) składa życzenia i gratulacje, odpowiada na życzenia i gratulacje;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7) zaprasza i odpowiada na zaproszenie;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8) proponuje, przyjmuje i odrzuca propozycje, zachęca; prowadzi proste negocjacje w sytuacjach życia codziennego;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9) prosi o radę i udziela rady;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10) pyta o pozwolenie, udziela i odmawia pozwolenia;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11) ostrzega, nakazuje, zakazuje, instruuje;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12) wyraża prośbę oraz zgodę lub odmowę spełnienia prośby;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13) wyraża uczucia i emocje (np. radość, smutek, niezadowolenie, zdziwienie, nadzieję, obawę);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14) stosuje zwroty i formy grzecznościowe.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VIII. Uczeń przetwarza prosty tekst ustnie lub pisemnie: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lastRenderedPageBreak/>
        <w:t>1) przekazuje w języku obcym nowożytnym informacje zawarte w materiałach wizualnych (np. wykresach, mapach, symbolach, piktogramach) lub audiowizualnych (np. filmach, reklamach);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przekazuje w języku obcym nowożytnym lub polskim informacje sformułowane w tym języku obcym;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przekazuje w języku obcym nowożytnym informacje sformułowane w języku polskim.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IX. Uczeń posiada: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podstawową wiedzę o krajach, społeczeństwach i kulturach społeczności, które posługują się danym językiem obcym nowożytnym, oraz o kraju ojczystym, z uwzględnieniem kontekstu lokalnego, europejskiego i globalnego;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świadomość związku między kulturą własną i obcą oraz wrażliwość międzykulturową.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X. Uczeń dokonuje samooceny i wykorzystuje techniki samodzielnej pracy nad językiem (np. korzystanie ze słownika, poprawianie błędów, prowadzenie notatek, stosowanie mnemotechnik, korzystanie z tekstów kultury w języku obcym nowożytnym).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XI. Uczeń współdziała w grupie (np. w lekcyjnych i pozalekcyjnych językowych pracach projektowych).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XII. Uczeń korzysta ze źródeł informacji w języku obcym nowożytnym (np. z encyklopedii, mediów, instrukcji obsługi), również za pomocą technologii informacyjno-komunikacyjnych.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XIII. Uczeń stosuje strategie komunikacyjne (np. domyślanie się znaczenia wyrazów z kontekstu, identyfikowanie słów kluczy lub internacjonalizmów) i strategie kompensacyjne, w przypadku gdy nie zna lub nie pamięta wyrazu (np. upraszczanie formy wypowiedzi, zastępowanie innym wyrazem, opis, wykorzystywanie środków niewerbalnych).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XIV. Uczeń posiada świadomość językową (np. podobieństw i różnic między językami).</w:t>
      </w:r>
    </w:p>
    <w:p w:rsidR="00F33EAF" w:rsidRPr="00F33EAF" w:rsidRDefault="00F33EAF" w:rsidP="00F33EAF">
      <w:pPr>
        <w:pStyle w:val="text-center"/>
        <w:rPr>
          <w:rFonts w:ascii="Arial Narrow" w:hAnsi="Arial Narrow"/>
          <w:sz w:val="22"/>
          <w:szCs w:val="22"/>
        </w:rPr>
      </w:pPr>
      <w:r w:rsidRPr="00F33EAF">
        <w:rPr>
          <w:rStyle w:val="Uwydatnienie"/>
          <w:rFonts w:ascii="Arial Narrow" w:hAnsi="Arial Narrow"/>
          <w:b/>
          <w:bCs/>
          <w:sz w:val="22"/>
          <w:szCs w:val="22"/>
        </w:rPr>
        <w:t>Podstawa programowa</w:t>
      </w:r>
      <w:r w:rsidRPr="00F33EAF">
        <w:rPr>
          <w:rFonts w:ascii="Arial Narrow" w:hAnsi="Arial Narrow"/>
          <w:b/>
          <w:bCs/>
          <w:sz w:val="22"/>
          <w:szCs w:val="22"/>
        </w:rPr>
        <w:t xml:space="preserve"> - wersja II.1.DJ</w:t>
      </w:r>
    </w:p>
    <w:p w:rsidR="00F33EAF" w:rsidRPr="00F33EAF" w:rsidRDefault="00F33EAF" w:rsidP="00F33EAF">
      <w:pPr>
        <w:pStyle w:val="text-center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Język obcy nowożytny nauczany jako pierwszy (II etap edukacyjny, oddziały dwujęzyczne w klasach VII-VIII)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 xml:space="preserve">Uczeń spełnia wymagania określone w </w:t>
      </w:r>
      <w:r w:rsidRPr="00F33EAF">
        <w:rPr>
          <w:rStyle w:val="Uwydatnienie"/>
          <w:rFonts w:ascii="Arial Narrow" w:hAnsi="Arial Narrow"/>
          <w:sz w:val="22"/>
          <w:szCs w:val="22"/>
        </w:rPr>
        <w:t>podstawie programowej</w:t>
      </w:r>
      <w:r w:rsidRPr="00F33EAF">
        <w:rPr>
          <w:rFonts w:ascii="Arial Narrow" w:hAnsi="Arial Narrow"/>
          <w:sz w:val="22"/>
          <w:szCs w:val="22"/>
        </w:rPr>
        <w:t xml:space="preserve"> II.1. Podczas dodatkowych godzin uczeń rozwija znajomość środków językowych oraz doskonali umiejętności językowe, w tym - w przypadku przedmiotów nauczanych dwujęzycznie - również w zakresie tych przedmiotów.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b/>
          <w:bCs/>
          <w:sz w:val="22"/>
          <w:szCs w:val="22"/>
        </w:rPr>
        <w:t>Treści nauczania - wymagania szczegółowe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 xml:space="preserve">W zakresie wymagań szczegółowych określonych w dziale I-VIII: uczeń spełnia wymagania określone w </w:t>
      </w:r>
      <w:r w:rsidRPr="00F33EAF">
        <w:rPr>
          <w:rStyle w:val="Uwydatnienie"/>
          <w:rFonts w:ascii="Arial Narrow" w:hAnsi="Arial Narrow"/>
          <w:sz w:val="22"/>
          <w:szCs w:val="22"/>
        </w:rPr>
        <w:t>podstawie programowej</w:t>
      </w:r>
      <w:r w:rsidRPr="00F33EAF">
        <w:rPr>
          <w:rFonts w:ascii="Arial Narrow" w:hAnsi="Arial Narrow"/>
          <w:sz w:val="22"/>
          <w:szCs w:val="22"/>
        </w:rPr>
        <w:t xml:space="preserve"> II. 1.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 xml:space="preserve">W zakresie wymagania określonego w dziale IX: uczeń spełnia wymagania określone w </w:t>
      </w:r>
      <w:r w:rsidRPr="00F33EAF">
        <w:rPr>
          <w:rStyle w:val="Uwydatnienie"/>
          <w:rFonts w:ascii="Arial Narrow" w:hAnsi="Arial Narrow"/>
          <w:sz w:val="22"/>
          <w:szCs w:val="22"/>
        </w:rPr>
        <w:t>podstawie programowej</w:t>
      </w:r>
      <w:r w:rsidRPr="00F33EAF">
        <w:rPr>
          <w:rFonts w:ascii="Arial Narrow" w:hAnsi="Arial Narrow"/>
          <w:sz w:val="22"/>
          <w:szCs w:val="22"/>
        </w:rPr>
        <w:t xml:space="preserve"> II.1. W szczególności - w odniesieniu do kultury krajów obszaru nauczanego języka - posiada podstawową wiedzę dotyczącą m.in. ich literatury, historii, geografii.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 xml:space="preserve">W zakresie wymagań określonych w działach X-XIV: uczeń spełnia wymagania określone w </w:t>
      </w:r>
      <w:r w:rsidRPr="00F33EAF">
        <w:rPr>
          <w:rStyle w:val="Uwydatnienie"/>
          <w:rFonts w:ascii="Arial Narrow" w:hAnsi="Arial Narrow"/>
          <w:sz w:val="22"/>
          <w:szCs w:val="22"/>
        </w:rPr>
        <w:t>podstawie programowej</w:t>
      </w:r>
      <w:r w:rsidRPr="00F33EAF">
        <w:rPr>
          <w:rFonts w:ascii="Arial Narrow" w:hAnsi="Arial Narrow"/>
          <w:sz w:val="22"/>
          <w:szCs w:val="22"/>
        </w:rPr>
        <w:t xml:space="preserve"> II.1., ze szczególnym uwzględnieniem wymagań określonych w dziale XIV.</w:t>
      </w:r>
    </w:p>
    <w:p w:rsidR="00F33EAF" w:rsidRPr="00F33EAF" w:rsidRDefault="00F33EAF" w:rsidP="00F33EAF">
      <w:pPr>
        <w:pStyle w:val="text-center"/>
        <w:rPr>
          <w:rFonts w:ascii="Arial Narrow" w:hAnsi="Arial Narrow"/>
          <w:sz w:val="22"/>
          <w:szCs w:val="22"/>
        </w:rPr>
      </w:pPr>
      <w:r w:rsidRPr="00F33EAF">
        <w:rPr>
          <w:rStyle w:val="Uwydatnienie"/>
          <w:rFonts w:ascii="Arial Narrow" w:hAnsi="Arial Narrow"/>
          <w:b/>
          <w:bCs/>
          <w:sz w:val="22"/>
          <w:szCs w:val="22"/>
        </w:rPr>
        <w:t>Podstawa programowa</w:t>
      </w:r>
      <w:r w:rsidRPr="00F33EAF">
        <w:rPr>
          <w:rFonts w:ascii="Arial Narrow" w:hAnsi="Arial Narrow"/>
          <w:b/>
          <w:bCs/>
          <w:sz w:val="22"/>
          <w:szCs w:val="22"/>
        </w:rPr>
        <w:t xml:space="preserve"> - wersja II.2.</w:t>
      </w:r>
    </w:p>
    <w:p w:rsidR="00F33EAF" w:rsidRPr="00F33EAF" w:rsidRDefault="00F33EAF" w:rsidP="00F33EAF">
      <w:pPr>
        <w:pStyle w:val="text-center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lastRenderedPageBreak/>
        <w:t>Język obcy nowożytny nauczany jako drugi (II etap edukacyjny, klasy VII i VIII)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I. Znajomość środków językowych.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Uczeń posługuje się bardzo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II. Rozumienie wypowiedzi.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Uczeń rozumie bardzo proste wypowiedzi ustne artykułowane wyraźnie, w standardowej odmianie języka, a także bardzo proste wypowiedzi pisemne, w zakresie opisanym w wymaganiach szczegółowych.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III. Tworzenie wypowiedzi.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Uczeń samodzielnie formułuje bardzo krótkie, proste, spójne i logiczne wypowiedzi ustne i pisemne, w zakresie opisanym w wymaganiach szczegółowych.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IV. Reagowanie na wypowiedzi.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Uczeń uczestniczy w rozmowie i w typowych sytuacjach reaguje w sposób zrozumiały, adekwatnie do sytuacji komunikacyjnej, ustnie lub pisemnie w formie bardzo prostego tekstu, w zakresie opisanym w wymaganiach szczegółowych.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V. Przetwarzanie wypowiedzi.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Uczeń zmienia formę przekazu ustnego lub pisemnego w zakresie opisanym w wymaganiach szczegółowych.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b/>
          <w:bCs/>
          <w:sz w:val="22"/>
          <w:szCs w:val="22"/>
        </w:rPr>
        <w:t>Treści nauczania - wymagania szczegółowe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I. Uczeń posługuje się bardzo podstawowym zasobem środków językowych (leksykalnych, gramatycznych, ortograficznych oraz fonetycznych), umożliwiającym realizację pozostałych wymagań ogólnych w zakresie następujących tematów: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człowiek (np. dane personalne, wygląd zewnętrzny, cechy charakteru, rzeczy osobiste, uczucia i emocje, umiejętności i zainteresowania);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miejsce zamieszkania (np. dom i jego okolica, pomieszczenia i wyposażenie domu, prace domowe);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edukacja (np. szkoła i jej pomieszczenia, przedmioty nauczania, uczenie się, przybory szkolne, życie szkoły);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praca (np. popularne zawody, miejsce pracy);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życie prywatne (np. rodzina, znajomi i przyjaciele, czynności życia codziennego, określanie czasu, formy spędzania czasu wolnego, urodziny, święta);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6) żywienie (np. artykuły spożywcze, posiłki, lokale gastronomiczne);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7) zakupy i usługi (np. rodzaje sklepów, towary i ich cechy, sprzedawanie i kupowanie, środki płatnicze, korzystanie z usług);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lastRenderedPageBreak/>
        <w:t>8) podróżowanie i turystyka (np. środki transportu i korzystanie z nich, orientacja w terenie, hotel, wycieczki);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9) kultura (np. uczestnictwo w kulturze, tradycje i zwyczaje);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10) sport (np. dyscypliny sportu, sprzęt sportowy, obiekty sportowe, uprawianie sportu);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11) zdrowie (np. samopoczucie, choroby, ich objawy i leczenie);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12) świat przyrody (np. pogoda, pory roku, rośliny i zwierzęta, krajobraz).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II. Uczeń rozumie bardzo proste wypowiedzi ustne (np. rozmowy, wiadomości, komunikaty, ogłoszenia) artykułowane wyraźnie, w standardowej odmianie języka: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reaguje na polecenia;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określa główną myśl wypowiedzi;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określa intencje nadawcy/autora wypowiedzi;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określa kontekst wypowiedzi (np. czas, miejsce, uczestników);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znajduje w wypowiedzi określone informacje;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6) rozróżnia formalny i nieformalny styl wypowiedzi.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III. Uczeń rozumie bardzo proste wypowiedzi pisemne (np. listy, e-maile, SMS-y, kartki pocztowe, napisy, ulotki, jadłospisy, ogłoszenia, rozkłady jazdy, historyjki obrazkowe z tekstem, teksty narracyjne, wpisy na forach i blogach):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określa główną myśl tekstu;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określa intencje nadawcy/autora tekstu;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określa kontekst wypowiedzi (np. nadawcę, odbiorcę);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znajduje w tekście określone informacje;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rozróżnia formalny i nieformalny styl tekstu.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IV. Uczeń tworzy bardzo krótkie, proste, spójne i logiczne wypowiedzi ustne: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opisuje ludzi, przedmioty, miejsca i zjawiska;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opowiada o czynnościach i wydarzeniach z przeszłości i teraźniejszości;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przedstawia intencje i plany na przyszłość;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przedstawia upodobania;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wyraża swoje opinie;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6) wyraża uczucia i emocje;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lastRenderedPageBreak/>
        <w:t>7) stosuje formalny lub nieformalny styl wypowiedzi adekwatnie do sytuacji.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V. Uczeń tworzy bardzo krótkie, proste, spójne i logiczne wypowiedzi pisemne (np. notatkę, ogłoszenie, zaproszenie, życzenia, wiadomość, SMS, pocztówkę, e-mail, historyjkę, wpis na blogu):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opisuje ludzi, przedmioty, miejsca i zjawiska;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opowiada o czynnościach i wydarzeniach z przeszłości i teraźniejszości;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przedstawia intencje i plany na przyszłość;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przedstawia upodobania;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wyraża swoje opinie;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6) wyraża uczucia i emocje;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7) stosuje formalny lub nieformalny styl wypowiedzi adekwatnie do sytuacji.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VI. Uczeń reaguje ustnie w typowych sytuacjach: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przedstawia siebie i inne osoby;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nawiązuje kontakty towarzyskie; rozpoczyna, prowadzi i kończy rozmowę; podtrzymuje rozmowę w przypadku trudności w jej przebiegu (np. prosi o wyjaśnienie, powtórzenie, sprecyzowanie; upewnia się, że rozmówca zrozumiał jego wypowiedź);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uzyskuje i przekazuje informacje i wyjaśnienia;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wyraża swoje opinie, pyta o opinie, zgadza się lub nie zgadza się z opiniami;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wyraża swoje upodobania, intencje i pragnienia; pyta o upodobania, intencje i pragnienia innych osób;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6) składa życzenia, odpowiada na życzenia;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7) zaprasza i odpowiada na zaproszenie;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8) proponuje, przyjmuje i odrzuca propozycje;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9) pyta o pozwolenie, udziela i odmawia pozwolenia;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10) nakazuje, zakazuje;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11) wyraża prośbę oraz zgodę lub odmowę spełnienia prośby;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12) wyraża uczucia i emocje (np. radość, smutek);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13) stosuje zwroty i formy grzecznościowe.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VII. Uczeń reaguje w formie bardzo prostego tekstu pisanego (np. wiadomość, SMS, e-mail, wpis na czacie/forum) w typowych sytuacjach: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lastRenderedPageBreak/>
        <w:t>1) przedstawia siebie i inne osoby;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nawiązuje kontakty towarzyskie; rozpoczyna, prowadzi i kończy rozmowę (np. podczas rozmowy na czacie);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uzyskuje i przekazuje informacje i wyjaśnienia (np. wypełnia formularz/ankietę);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4) wyraża swoje opinie, pyta o opinie, zgadza się lub nie zgadza się z opiniami;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wyraża swoje upodobania, intencje i pragnienia, pyta o upodobania, intencje i pragnienia innych osób;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6) składa życzenia, odpowiada na życzenia;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7) zaprasza i odpowiada na zaproszenie;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8) proponuje, przyjmuje i odrzuca propozycje;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9) pyta o pozwolenie, udziela i odmawia pozwolenia;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10) nakazuje, zakazuje;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11) wyraża prośbę oraz zgodę lub odmowę spełnienia prośby;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12) wyraża uczucia i emocje (np. radość, smutek);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13) stosuje zwroty i formy grzecznościowe.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VIII. Uczeń przetwarza bardzo prosty tekst ustnie lub pisemnie: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przekazuje w języku obcym nowożytnym podstawowe informacje zawarte w materiałach wizualnych (np. mapach, symbolach, piktogramach) lub audiowizualnych (np. filmach, reklamach);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przekazuje w języku obcym nowożytnym lub polskim informacje sformułowane w tym języku obcym;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przekazuje w języku obcym nowożytnym informacje sformułowane w języku polskim.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IX. Uczeń posiada: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podstawową wiedzę o krajach, społeczeństwach i kulturach społeczności, które posługują się danym językiem obcym nowożytnym, oraz o kraju ojczystym, z uwzględnieniem kontekstu lokalnego, europejskiego i globalnego;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świadomość związku między kulturą własną i obcą oraz wrażliwość międzykulturową.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X. Uczeń dokonuje samooceny i wykorzystuje techniki samodzielnej pracy nad językiem (np. korzystanie ze słownika, poprawianie błędów, prowadzenie notatek, stosowanie mnemotechnik, korzystanie z tekstów kultury w języku obcym nowożytnym).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XI. Uczeń współdziała w grupie (np. w lekcyjnych i pozalekcyjnych językowych pracach projektowych).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XII. Uczeń korzysta ze źródeł informacji w języku obcym nowożytnym (np. z encyklopedii, mediów), również za pomocą technologii informacyjno-komunikacyjnych.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lastRenderedPageBreak/>
        <w:t>XIII. Uczeń stosuje strategie komunikacyjne (np. domyślanie się znaczenia wyrazów z kontekstu, identyfikowanie słów kluczy lub internacjonalizmów) i strategie kompensacyjne, w przypadku gdy nie zna lub nie pamięta wyrazu (np. upraszczanie formy wypowiedzi, wykorzystywanie środków niewerbalnych).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XIV. Uczeń posiada świadomość językową (np. podobieństw i różnic między językami).</w:t>
      </w:r>
    </w:p>
    <w:p w:rsidR="00F33EAF" w:rsidRPr="00F33EAF" w:rsidRDefault="00F33EAF" w:rsidP="00F33EAF">
      <w:pPr>
        <w:pStyle w:val="text-center"/>
        <w:rPr>
          <w:rFonts w:ascii="Arial Narrow" w:hAnsi="Arial Narrow"/>
          <w:sz w:val="22"/>
          <w:szCs w:val="22"/>
        </w:rPr>
      </w:pPr>
      <w:r w:rsidRPr="00F33EAF">
        <w:rPr>
          <w:rStyle w:val="Uwydatnienie"/>
          <w:rFonts w:ascii="Arial Narrow" w:hAnsi="Arial Narrow"/>
          <w:b/>
          <w:bCs/>
          <w:sz w:val="22"/>
          <w:szCs w:val="22"/>
        </w:rPr>
        <w:t>Podstawa programowa</w:t>
      </w:r>
      <w:r w:rsidRPr="00F33EAF">
        <w:rPr>
          <w:rFonts w:ascii="Arial Narrow" w:hAnsi="Arial Narrow"/>
          <w:b/>
          <w:bCs/>
          <w:sz w:val="22"/>
          <w:szCs w:val="22"/>
        </w:rPr>
        <w:t xml:space="preserve"> - wersja II.2.DJ</w:t>
      </w:r>
    </w:p>
    <w:p w:rsidR="00F33EAF" w:rsidRPr="00F33EAF" w:rsidRDefault="00F33EAF" w:rsidP="00F33EAF">
      <w:pPr>
        <w:pStyle w:val="text-center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Język obcy nowożytny nauczany jako drugi (II etap edukacyjny, oddziały dwujęzyczne w klasach VII i VIII)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 xml:space="preserve">Uczeń spełnia wymagania określone w </w:t>
      </w:r>
      <w:r w:rsidRPr="00F33EAF">
        <w:rPr>
          <w:rStyle w:val="Uwydatnienie"/>
          <w:rFonts w:ascii="Arial Narrow" w:hAnsi="Arial Narrow"/>
          <w:sz w:val="22"/>
          <w:szCs w:val="22"/>
        </w:rPr>
        <w:t>podstawie programowej</w:t>
      </w:r>
      <w:r w:rsidRPr="00F33EAF">
        <w:rPr>
          <w:rFonts w:ascii="Arial Narrow" w:hAnsi="Arial Narrow"/>
          <w:sz w:val="22"/>
          <w:szCs w:val="22"/>
        </w:rPr>
        <w:t xml:space="preserve"> II.2. Podczas dodatkowych godzin uczeń utrwala i rozwija znajomość środków językowych oraz doskonali umiejętności językowe - przede wszystkim w zakresie rozumienia wypowiedzi, w tym - w przypadku przedmiotów nauczanych dwujęzycznie - również w zakresie tych przedmiotów.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b/>
          <w:bCs/>
          <w:sz w:val="22"/>
          <w:szCs w:val="22"/>
        </w:rPr>
        <w:t>Treści nauczania - wymagania szczegółowe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 xml:space="preserve">Uczeń spełnia wymagania określone w </w:t>
      </w:r>
      <w:r w:rsidRPr="00F33EAF">
        <w:rPr>
          <w:rStyle w:val="Uwydatnienie"/>
          <w:rFonts w:ascii="Arial Narrow" w:hAnsi="Arial Narrow"/>
          <w:sz w:val="22"/>
          <w:szCs w:val="22"/>
        </w:rPr>
        <w:t>podstawie programowej</w:t>
      </w:r>
      <w:r w:rsidRPr="00F33EAF">
        <w:rPr>
          <w:rFonts w:ascii="Arial Narrow" w:hAnsi="Arial Narrow"/>
          <w:sz w:val="22"/>
          <w:szCs w:val="22"/>
        </w:rPr>
        <w:t xml:space="preserve"> II.2.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b/>
          <w:bCs/>
          <w:sz w:val="22"/>
          <w:szCs w:val="22"/>
        </w:rPr>
        <w:t>Warunki i sposób realizacji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 xml:space="preserve">Skuteczne porozumiewanie się w języku obcym nowożytnym - zarówno w mowie, jak i w piśmie - stanowi nadrzędny cel kształcenia językowego na wszystkich etapach edukacyjnych wyodrębnionych w </w:t>
      </w:r>
      <w:r w:rsidRPr="00F33EAF">
        <w:rPr>
          <w:rStyle w:val="Uwydatnienie"/>
          <w:rFonts w:ascii="Arial Narrow" w:hAnsi="Arial Narrow"/>
          <w:sz w:val="22"/>
          <w:szCs w:val="22"/>
        </w:rPr>
        <w:t>podstawie programowej</w:t>
      </w:r>
      <w:r w:rsidRPr="00F33EAF">
        <w:rPr>
          <w:rFonts w:ascii="Arial Narrow" w:hAnsi="Arial Narrow"/>
          <w:sz w:val="22"/>
          <w:szCs w:val="22"/>
        </w:rPr>
        <w:t>. Tak zarysowany cel sprawia, że język obcy nowożytny powinien być przede wszystkim traktowany jako narzędzie umożliwiające uczniowi osiągnięcie różnych, właściwych dla danej sytuacji i motywacji, celów komunikacyjnych. Założenie to nie wyklucza jednoczesnego dążenia do osiągania przez ucznia coraz wyższego stopnia poprawności językowej, choć z pewnością, zwłaszcza na początkowych etapach procesu kształcenia językowego, będzie to poprawność w zakresie kilku, kilkunastu najprostszych struktur.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Rozwijanie kompetencji w zakresie języka obcego nowożytnego należy z założenia traktować jako proces wieloletni, naznaczony nierównomiernym rozwojem w zakresie poszczególnych umiejętności, zależny od warunków, w których kształcenie to się odbywa. Zadaniem szkoły jest zapewnienie takich warunków, w których godziny przeznaczone na kształcenie językowe zostaną wykorzystane w sposób optymalny, tak dla języka nauczanego jako pierwszy (wiodący), jak i dla języka nauczanego jako drugi (od klasy VII).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W kształceniu językowym na II etapie edukacyjnym niezbędne jest: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1) zapewnienie przez szkołę zajęć z języka obcego nowożytnego, którego uczeń uczył się na I etapie edukacyjnym (w klasach I-III), i którego nauka może być również kontynuowana na III etapie edukacyjnym (w szkole ponadpodstawowej), szczególnie w przypadku języka obcego nowożytnego nauczanego jako pierwszy;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2) zapewnienie przez szkołę kształcenia uczniów w grupach o zbliżonym poziomie biegłości w zakresie języka obcego nowożytnego. Realizacja tego wymagania może wiązać się z podziałem klasy na grupy bądź stworzeniem grup językowych międzyoddziałowych;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3) prowadzenie zajęć z języka obcego nowożytnego w odpowiednio wyposażonej sali, z dostępem do słowników, pomocy wizualnych, odtwarzacza płyt CD/plików dźwiękowych, komputera ze stałym łączem internetowym, umożliwiającej przeprowadzanie ćwiczeń językowych w parach i grupach;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lastRenderedPageBreak/>
        <w:t>4) używanie języka obcego nowożytnego nie tylko jako treści swoistej dla przedmiotu nauczania, ale również jako języka komunikacji podczas zajęć w różnych rodzajach interakcji, tj. zarówno nauczyciel - uczeń, jak i uczeń - uczeń;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5) tworzenie i wykorzystywanie takich zadań językowych, które będą stanowiły ilustrację przydatności języka obcego nowożytnego do realizacji własnych celów komunikacyjnych, oraz stwarzanie sytuacji edukacyjnych sprzyjających poznawaniu i rozwijaniu przez uczniów własnych zainteresowań oraz pasji. Wszystkie te działania powinny docelowo służyć rozwijaniu u uczniów świadomości znaczenia języków obcych nowożytnych w różnych dziedzinach życia społecznego, w tym w pracy, również w odniesieniu do ścieżki własnej kariery zawodowej;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6) wykorzystywanie autentycznych materiałów źródłowych (zdjęć, filmów, nagrań audio, tekstów), w tym z użyciem narzędzi związanych z technologiami informacyjno-komunikacyjnymi, takich jak np. tablice interaktywne z oprogramowaniem, urządzenia mobilne;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7) przeprowadzanie "na bieżąco" nieformalnej oraz formalnej diagnozy oraz systematyczne przekazywanie uczniowi i jego rodzicom - w sposób zrozumiały i czytelny dla odbiorcy - informacji zwrotnej na temat poziomu osiągnięć/postępów ucznia w zakresie poszczególnych umiejętności językowych;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 xml:space="preserve">8) zachęcanie uczniów do samooceny własnej pracy i stosowania różnych technik służących uczeniu się. Realizacja tego zalecenia stanowi szczególne zadanie nauczycieli i szkoły. Nauczyciele powinni zachęcać uczniów do pracy własnej z wykorzystaniem filmów, zasobów </w:t>
      </w:r>
      <w:proofErr w:type="spellStart"/>
      <w:r w:rsidRPr="00F33EAF">
        <w:rPr>
          <w:rFonts w:ascii="Arial Narrow" w:hAnsi="Arial Narrow"/>
          <w:sz w:val="22"/>
          <w:szCs w:val="22"/>
        </w:rPr>
        <w:t>internetu</w:t>
      </w:r>
      <w:proofErr w:type="spellEnd"/>
      <w:r w:rsidRPr="00F33EAF">
        <w:rPr>
          <w:rFonts w:ascii="Arial Narrow" w:hAnsi="Arial Narrow"/>
          <w:sz w:val="22"/>
          <w:szCs w:val="22"/>
        </w:rPr>
        <w:t xml:space="preserve">, książek (np. uproszczonych lektur), komunikatorów i mediów społecznościowych w odpowiednim zakresie i stosownie do wieku uczniów. W szkole powinny być organizowane wydarzenia związane z językami obcymi nowożytnymi, np. konkursy, wystawy, seanse filmowe, spotkania czytelnicze, dni języków obcych nowożytnych, zajęcia teatralne, udział w programach europejskich typu </w:t>
      </w:r>
      <w:proofErr w:type="spellStart"/>
      <w:r w:rsidRPr="00F33EAF">
        <w:rPr>
          <w:rFonts w:ascii="Arial Narrow" w:hAnsi="Arial Narrow"/>
          <w:sz w:val="22"/>
          <w:szCs w:val="22"/>
        </w:rPr>
        <w:t>eTwinning</w:t>
      </w:r>
      <w:proofErr w:type="spellEnd"/>
      <w:r w:rsidRPr="00F33EAF">
        <w:rPr>
          <w:rFonts w:ascii="Arial Narrow" w:hAnsi="Arial Narrow"/>
          <w:sz w:val="22"/>
          <w:szCs w:val="22"/>
        </w:rPr>
        <w:t>, umożliwiające uczniom kontakt z rodzimymi użytkownikami języka oraz innymi użytkownikami języka docelowego;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9) wykorzystanie zajęć z języka obcego nowożytnego do rozwijania wrażliwości międzykulturowej oraz kształtowania postawy ciekawości, szacunku i otwartości wobec innych kultur, niekoniecznie tylko tych związanych z językiem docelowym, np. przez zachęcanie uczniów do refleksji nad zjawiskami typowymi dla kultur innych niż własna, stosowanie odniesień do kultury, tradycji i historii kraju pochodzenia uczniów oraz tworzenie sytuacji komunikacyjnych umożliwiających uczniom rozwijanie umiejętności interkulturowych.</w:t>
      </w:r>
    </w:p>
    <w:p w:rsidR="00F33EAF" w:rsidRPr="00F33EAF" w:rsidRDefault="00F33EAF" w:rsidP="00F33EAF">
      <w:pPr>
        <w:pStyle w:val="text-justify"/>
        <w:rPr>
          <w:rFonts w:ascii="Arial Narrow" w:hAnsi="Arial Narrow"/>
          <w:sz w:val="22"/>
          <w:szCs w:val="22"/>
        </w:rPr>
      </w:pPr>
      <w:r w:rsidRPr="00F33EAF">
        <w:rPr>
          <w:rFonts w:ascii="Arial Narrow" w:hAnsi="Arial Narrow"/>
          <w:sz w:val="22"/>
          <w:szCs w:val="22"/>
        </w:rPr>
        <w:t>Kształcenie w zakresie języka obcego nowożytnego powinno wspierać i być wspierane przez kształcenie w zakresie pozostałych przedmiotów oraz umiejętności ogólnych. Należy mieć świadomość, że wiele technik stosowanych podczas zajęć z języka obcego nowożytnego, np. planowanie i analizowanie zasobu środków i umiejętności językowych posiadanych i wymaganych do wykonania danego zadania językowego, twórcze wykorzystanie języka, traktowanie popełnionego błędu jako narzędzia rozwoju własnych umiejętności językowych, wykorzystywanie domysłu językowego w procesie rozumienia tekstu słuchanego i czytanego, odkrywanie wzorców i formułowanie reguł, sprzyja nie tylko rozwojowi umiejętności językowych, ale przyczynia się do rozwoju umiejętności rozumowania w ogóle. Zajęcia z języka obcego nowożytnego, dla których naturalne i pożądane są ćwiczenia bazujące na pracy w parach lub w grupach, dają również doskonałą możliwość rozwijania tzw. umiejętności miękkich, w tym umiejętności współpracy, oceny mocnych i słabych stron własnych oraz kolegów/koleżanek, doceniania wkładu pracy kolegów/koleżanek np. w ramach pracy projektowej.</w:t>
      </w:r>
    </w:p>
    <w:p w:rsidR="00F83033" w:rsidRPr="00F33EAF" w:rsidRDefault="00F83033">
      <w:pPr>
        <w:rPr>
          <w:rFonts w:ascii="Arial Narrow" w:hAnsi="Arial Narrow"/>
        </w:rPr>
      </w:pPr>
    </w:p>
    <w:sectPr w:rsidR="00F83033" w:rsidRPr="00F3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AF"/>
    <w:rsid w:val="00F33EAF"/>
    <w:rsid w:val="00F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1BA1-033F-44F6-91D4-26F5CD81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F3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3EAF"/>
    <w:rPr>
      <w:i/>
      <w:iCs/>
    </w:rPr>
  </w:style>
  <w:style w:type="paragraph" w:customStyle="1" w:styleId="text-justify">
    <w:name w:val="text-justify"/>
    <w:basedOn w:val="Normalny"/>
    <w:rsid w:val="00F3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3538</Words>
  <Characters>21229</Characters>
  <Application>Microsoft Office Word</Application>
  <DocSecurity>0</DocSecurity>
  <Lines>176</Lines>
  <Paragraphs>49</Paragraphs>
  <ScaleCrop>false</ScaleCrop>
  <Company/>
  <LinksUpToDate>false</LinksUpToDate>
  <CharactersWithSpaces>24718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2017-11-07T17:05:00Z</dcterms:created>
  <dcterms:modified xsi:type="dcterms:W3CDTF">2017-11-07T17:06:00Z</dcterms:modified>
</cp:coreProperties>
</file>