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6A" w:rsidRPr="00A6296A" w:rsidRDefault="00A6296A" w:rsidP="00A6296A">
      <w:pPr>
        <w:jc w:val="center"/>
        <w:rPr>
          <w:rFonts w:asciiTheme="minorHAnsi" w:hAnsiTheme="minorHAnsi"/>
          <w:b/>
          <w:color w:val="000000"/>
          <w:sz w:val="26"/>
          <w:szCs w:val="26"/>
        </w:rPr>
      </w:pPr>
      <w:r w:rsidRPr="00A6296A">
        <w:rPr>
          <w:rFonts w:asciiTheme="minorHAnsi" w:hAnsiTheme="minorHAnsi"/>
          <w:b/>
          <w:color w:val="000000"/>
          <w:sz w:val="26"/>
          <w:szCs w:val="26"/>
        </w:rPr>
        <w:t>KIERUNKI POLITYKI OŚ</w:t>
      </w:r>
      <w:r w:rsidRPr="00A6296A">
        <w:rPr>
          <w:rFonts w:asciiTheme="minorHAnsi" w:hAnsiTheme="minorHAnsi"/>
          <w:b/>
          <w:color w:val="000000"/>
          <w:sz w:val="26"/>
          <w:szCs w:val="26"/>
        </w:rPr>
        <w:t>WIATOWEJ PAŃSTWA NA ROK 2018/19</w:t>
      </w:r>
      <w:r w:rsidRPr="00A6296A">
        <w:rPr>
          <w:rFonts w:asciiTheme="minorHAnsi" w:hAnsiTheme="minorHAnsi"/>
          <w:b/>
          <w:color w:val="000000"/>
          <w:sz w:val="26"/>
          <w:szCs w:val="26"/>
        </w:rPr>
        <w:br/>
      </w:r>
    </w:p>
    <w:p w:rsidR="00A6296A" w:rsidRPr="00A6296A" w:rsidRDefault="00A6296A" w:rsidP="00A6296A">
      <w:pPr>
        <w:pStyle w:val="menfont"/>
        <w:jc w:val="both"/>
        <w:rPr>
          <w:rFonts w:asciiTheme="minorHAnsi" w:hAnsiTheme="minorHAnsi"/>
          <w:color w:val="000000"/>
          <w:sz w:val="26"/>
          <w:szCs w:val="26"/>
        </w:rPr>
      </w:pPr>
      <w:r w:rsidRPr="00A6296A">
        <w:rPr>
          <w:rFonts w:asciiTheme="minorHAnsi" w:hAnsiTheme="minorHAnsi"/>
          <w:color w:val="000000"/>
          <w:sz w:val="26"/>
          <w:szCs w:val="26"/>
        </w:rPr>
        <w:t>Obowiązek corocznej publikacji podstawowych kierunków realizacji polityki oświatowej państwa wynika z przepisu art. 60 ust. 3 pkt 1 ustawy – Prawo oświatowe ( Dz. U z 2018 r. poz. 996 z późn.  zm.). W roku szkolnym 2018/2019 ustalono następujące kierunki:</w:t>
      </w:r>
    </w:p>
    <w:p w:rsidR="00A6296A" w:rsidRPr="00A6296A" w:rsidRDefault="00A6296A" w:rsidP="00A6296A">
      <w:pPr>
        <w:pStyle w:val="menfont"/>
        <w:jc w:val="both"/>
        <w:rPr>
          <w:rFonts w:asciiTheme="minorHAnsi" w:hAnsiTheme="minorHAnsi"/>
          <w:color w:val="000000"/>
          <w:sz w:val="26"/>
          <w:szCs w:val="26"/>
        </w:rPr>
      </w:pPr>
    </w:p>
    <w:p w:rsidR="00A6296A" w:rsidRPr="00A6296A" w:rsidRDefault="00A6296A" w:rsidP="00A6296A">
      <w:pPr>
        <w:pStyle w:val="menfont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6"/>
          <w:szCs w:val="26"/>
        </w:rPr>
      </w:pPr>
      <w:r w:rsidRPr="00A6296A">
        <w:rPr>
          <w:rFonts w:asciiTheme="minorHAnsi" w:hAnsiTheme="minorHAnsi"/>
          <w:color w:val="000000"/>
          <w:sz w:val="26"/>
          <w:szCs w:val="26"/>
        </w:rPr>
        <w:t>100 rocznica odzyskania niepodległości – wychowanie do wartości i kształtowanie patriotycznych postaw uczniów.</w:t>
      </w:r>
    </w:p>
    <w:p w:rsidR="00A6296A" w:rsidRPr="00A6296A" w:rsidRDefault="00A6296A" w:rsidP="00A6296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  <w:color w:val="000000"/>
          <w:sz w:val="26"/>
          <w:szCs w:val="26"/>
        </w:rPr>
      </w:pPr>
      <w:r w:rsidRPr="00A6296A">
        <w:rPr>
          <w:rFonts w:asciiTheme="minorHAnsi" w:hAnsiTheme="minorHAnsi"/>
          <w:color w:val="000000"/>
          <w:sz w:val="26"/>
          <w:szCs w:val="26"/>
        </w:rPr>
        <w:t>Wdrażanie nowej podstawy programowej kształcenia ogólnego. Kształcenie rozwijające samodzielność, kreatywność i innowacyjność uczniów.</w:t>
      </w:r>
    </w:p>
    <w:p w:rsidR="00A6296A" w:rsidRPr="00A6296A" w:rsidRDefault="00A6296A" w:rsidP="00A6296A">
      <w:pPr>
        <w:pStyle w:val="menfont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6"/>
          <w:szCs w:val="26"/>
        </w:rPr>
      </w:pPr>
      <w:r w:rsidRPr="00A6296A">
        <w:rPr>
          <w:rFonts w:asciiTheme="minorHAnsi" w:hAnsiTheme="minorHAnsi"/>
          <w:color w:val="000000"/>
          <w:sz w:val="26"/>
          <w:szCs w:val="26"/>
        </w:rPr>
        <w:t>Kształcenie zawodowe oparte na ścisłej współpracy z pracodawcami. Rozwój doradztwa zawodowego.</w:t>
      </w:r>
    </w:p>
    <w:p w:rsidR="00A6296A" w:rsidRPr="00A6296A" w:rsidRDefault="00A6296A" w:rsidP="00A6296A">
      <w:pPr>
        <w:pStyle w:val="menfont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6"/>
          <w:szCs w:val="26"/>
        </w:rPr>
      </w:pPr>
      <w:r w:rsidRPr="00A6296A">
        <w:rPr>
          <w:rFonts w:asciiTheme="minorHAnsi" w:hAnsiTheme="minorHAnsi"/>
          <w:color w:val="000000"/>
          <w:sz w:val="26"/>
          <w:szCs w:val="26"/>
        </w:rPr>
        <w:t xml:space="preserve">Rozwijanie kompetencji cyfrowych uczniów i nauczycieli. Bezpieczne </w:t>
      </w:r>
      <w:r>
        <w:rPr>
          <w:rFonts w:asciiTheme="minorHAnsi" w:hAnsiTheme="minorHAnsi"/>
          <w:color w:val="000000"/>
          <w:sz w:val="26"/>
          <w:szCs w:val="26"/>
        </w:rPr>
        <w:br/>
      </w:r>
      <w:bookmarkStart w:id="0" w:name="_GoBack"/>
      <w:bookmarkEnd w:id="0"/>
      <w:r w:rsidRPr="00A6296A">
        <w:rPr>
          <w:rFonts w:asciiTheme="minorHAnsi" w:hAnsiTheme="minorHAnsi"/>
          <w:color w:val="000000"/>
          <w:sz w:val="26"/>
          <w:szCs w:val="26"/>
        </w:rPr>
        <w:t>i odpowiedzialne korzystanie z zasobów dostępnych w sieci.</w:t>
      </w:r>
    </w:p>
    <w:p w:rsidR="00800E2B" w:rsidRPr="00A6296A" w:rsidRDefault="00800E2B" w:rsidP="00A6296A">
      <w:pPr>
        <w:jc w:val="both"/>
        <w:rPr>
          <w:rFonts w:asciiTheme="minorHAnsi" w:hAnsiTheme="minorHAnsi"/>
          <w:sz w:val="26"/>
          <w:szCs w:val="26"/>
        </w:rPr>
      </w:pPr>
    </w:p>
    <w:sectPr w:rsidR="00800E2B" w:rsidRPr="00A6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01694"/>
    <w:multiLevelType w:val="hybridMultilevel"/>
    <w:tmpl w:val="E07EB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7F"/>
    <w:rsid w:val="00340E7F"/>
    <w:rsid w:val="00800E2B"/>
    <w:rsid w:val="00A6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CCD63-0D97-454F-8ECE-CBE5A3AB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96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A6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2018-09-17T17:12:00Z</dcterms:created>
  <dcterms:modified xsi:type="dcterms:W3CDTF">2018-09-17T17:14:00Z</dcterms:modified>
</cp:coreProperties>
</file>